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A60B2" w14:textId="77777777" w:rsidR="00CF3520" w:rsidRDefault="00CF3520" w:rsidP="00CF3520">
      <w:pPr>
        <w:ind w:right="7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8E6B7B" w14:textId="77777777" w:rsidR="00CF3520" w:rsidRDefault="00CF3520" w:rsidP="00CF3520">
      <w:pPr>
        <w:ind w:right="7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775827" w14:textId="6F0C6BBF" w:rsidR="00CF3520" w:rsidRDefault="00CF3520" w:rsidP="00CF3520">
      <w:pPr>
        <w:ind w:right="73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EDITAL DE RERRATIFICAÇÃO</w:t>
      </w:r>
    </w:p>
    <w:p w14:paraId="147D8153" w14:textId="77777777" w:rsidR="00CF3520" w:rsidRDefault="00CF3520" w:rsidP="00CF3520">
      <w:pPr>
        <w:ind w:right="7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EDITAL DE CHAMAMENTO PÚBLICO Nº 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E154B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2DD706A0" w14:textId="77777777" w:rsidR="00CF3520" w:rsidRPr="004E154B" w:rsidRDefault="00CF3520" w:rsidP="00CF3520">
      <w:pPr>
        <w:ind w:right="73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PROCESSO LICITATÓRIO Nº. 073/2025</w:t>
      </w:r>
    </w:p>
    <w:p w14:paraId="2D25E7D1" w14:textId="77777777" w:rsidR="00CF3520" w:rsidRPr="004E154B" w:rsidRDefault="00CF3520" w:rsidP="00CF35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CREDENCIAMENTO</w:t>
      </w:r>
      <w:r w:rsidRPr="004E154B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sz w:val="24"/>
          <w:szCs w:val="24"/>
        </w:rPr>
        <w:t>DE</w:t>
      </w:r>
      <w:r w:rsidRPr="004E154B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sz w:val="24"/>
          <w:szCs w:val="24"/>
        </w:rPr>
        <w:t>PESSOAS</w:t>
      </w:r>
      <w:r w:rsidRPr="004E154B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sz w:val="24"/>
          <w:szCs w:val="24"/>
        </w:rPr>
        <w:t>JURIDICAS</w:t>
      </w:r>
      <w:r w:rsidRPr="004E154B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sz w:val="24"/>
          <w:szCs w:val="24"/>
        </w:rPr>
        <w:t>PARA</w:t>
      </w:r>
      <w:r w:rsidRPr="004E154B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sz w:val="24"/>
          <w:szCs w:val="24"/>
        </w:rPr>
        <w:t>PRESTAÇÃO</w:t>
      </w:r>
      <w:r w:rsidRPr="004E154B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sz w:val="24"/>
          <w:szCs w:val="24"/>
        </w:rPr>
        <w:t>DE</w:t>
      </w:r>
      <w:r w:rsidRPr="004E154B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b/>
          <w:sz w:val="24"/>
          <w:szCs w:val="24"/>
        </w:rPr>
        <w:t>SERVIÇOS</w:t>
      </w:r>
      <w:r w:rsidRPr="004E154B">
        <w:rPr>
          <w:rFonts w:ascii="Times New Roman" w:hAnsi="Times New Roman" w:cs="Times New Roman"/>
          <w:b/>
          <w:spacing w:val="8"/>
          <w:sz w:val="24"/>
          <w:szCs w:val="24"/>
        </w:rPr>
        <w:t xml:space="preserve"> EXAMES LABORATORIAIS DE ANÁLISES CLÍNICAS A PACIENTES LOCAIS</w:t>
      </w:r>
    </w:p>
    <w:p w14:paraId="223AFF8A" w14:textId="77777777" w:rsidR="00CF3520" w:rsidRPr="004E154B" w:rsidRDefault="00CF3520" w:rsidP="00CF3520">
      <w:pPr>
        <w:ind w:left="672" w:firstLine="1504"/>
        <w:rPr>
          <w:rFonts w:ascii="Times New Roman" w:hAnsi="Times New Roman" w:cs="Times New Roman"/>
          <w:b/>
          <w:sz w:val="24"/>
          <w:szCs w:val="24"/>
        </w:rPr>
      </w:pPr>
    </w:p>
    <w:p w14:paraId="4C6A16F7" w14:textId="77777777" w:rsidR="00CF3520" w:rsidRDefault="00CF3520" w:rsidP="00CF3520">
      <w:pPr>
        <w:pStyle w:val="Corpodetex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b/>
          <w:sz w:val="24"/>
          <w:szCs w:val="24"/>
        </w:rPr>
        <w:t>O MUNICÍPIO DE PONTE PRETA/RS</w:t>
      </w:r>
      <w:r w:rsidRPr="004E154B">
        <w:rPr>
          <w:rFonts w:ascii="Times New Roman" w:hAnsi="Times New Roman" w:cs="Times New Roman"/>
          <w:sz w:val="24"/>
          <w:szCs w:val="24"/>
        </w:rPr>
        <w:t xml:space="preserve">, pessoa jurídica de direito público interno, inscrito no CNPJ sob o nº </w:t>
      </w:r>
      <w:r>
        <w:rPr>
          <w:rFonts w:ascii="Times New Roman" w:hAnsi="Times New Roman" w:cs="Times New Roman"/>
          <w:sz w:val="24"/>
          <w:szCs w:val="24"/>
        </w:rPr>
        <w:t>93.539.161/0001-39</w:t>
      </w:r>
      <w:r w:rsidRPr="004E154B">
        <w:rPr>
          <w:rFonts w:ascii="Times New Roman" w:hAnsi="Times New Roman" w:cs="Times New Roman"/>
          <w:sz w:val="24"/>
          <w:szCs w:val="24"/>
        </w:rPr>
        <w:t xml:space="preserve">, com sede administrativa na Avenida </w:t>
      </w:r>
      <w:r>
        <w:rPr>
          <w:rFonts w:ascii="Times New Roman" w:hAnsi="Times New Roman" w:cs="Times New Roman"/>
          <w:sz w:val="24"/>
          <w:szCs w:val="24"/>
        </w:rPr>
        <w:t xml:space="preserve">Severino </w:t>
      </w:r>
      <w:proofErr w:type="spellStart"/>
      <w:r>
        <w:rPr>
          <w:rFonts w:ascii="Times New Roman" w:hAnsi="Times New Roman" w:cs="Times New Roman"/>
          <w:sz w:val="24"/>
          <w:szCs w:val="24"/>
        </w:rPr>
        <w:t>Senhori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E154B">
        <w:rPr>
          <w:rFonts w:ascii="Times New Roman" w:hAnsi="Times New Roman" w:cs="Times New Roman"/>
          <w:sz w:val="24"/>
          <w:szCs w:val="24"/>
        </w:rPr>
        <w:t xml:space="preserve"> nº </w:t>
      </w:r>
      <w:r>
        <w:rPr>
          <w:rFonts w:ascii="Times New Roman" w:hAnsi="Times New Roman" w:cs="Times New Roman"/>
          <w:sz w:val="24"/>
          <w:szCs w:val="24"/>
        </w:rPr>
        <w:t>299</w:t>
      </w:r>
      <w:r w:rsidRPr="004E154B">
        <w:rPr>
          <w:rFonts w:ascii="Times New Roman" w:hAnsi="Times New Roman" w:cs="Times New Roman"/>
          <w:sz w:val="24"/>
          <w:szCs w:val="24"/>
        </w:rPr>
        <w:t>, em Ponte Preta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E154B">
        <w:rPr>
          <w:rFonts w:ascii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hAnsi="Times New Roman" w:cs="Times New Roman"/>
          <w:sz w:val="24"/>
          <w:szCs w:val="24"/>
        </w:rPr>
        <w:t xml:space="preserve">Torna Público que o presente edital de </w:t>
      </w:r>
      <w:r w:rsidRPr="004E154B">
        <w:rPr>
          <w:rFonts w:ascii="Times New Roman" w:hAnsi="Times New Roman" w:cs="Times New Roman"/>
          <w:sz w:val="24"/>
          <w:szCs w:val="24"/>
        </w:rPr>
        <w:t>CHAMAMENTO PÚBLICO,</w:t>
      </w:r>
      <w:r w:rsidRPr="004E15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para fins de CREDENCIAMENTO destinado a contratação de pessoa jurídica para prestar serviço de realização de exames laboratoriais de análises clínicas a pacientes locais</w:t>
      </w:r>
      <w:r>
        <w:rPr>
          <w:rFonts w:ascii="Times New Roman" w:hAnsi="Times New Roman" w:cs="Times New Roman"/>
          <w:sz w:val="24"/>
          <w:szCs w:val="24"/>
        </w:rPr>
        <w:t>, foi Rerratificado, nos seguintes termos:</w:t>
      </w:r>
    </w:p>
    <w:p w14:paraId="1CFFE6A9" w14:textId="77777777" w:rsidR="00CF3520" w:rsidRDefault="00CF3520" w:rsidP="00CF3520">
      <w:pPr>
        <w:pStyle w:val="Corpodetex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040AE93" w14:textId="77777777" w:rsidR="00CF3520" w:rsidRPr="0097741A" w:rsidRDefault="00CF3520" w:rsidP="00CF3520">
      <w:pPr>
        <w:pStyle w:val="Corpodetex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741A">
        <w:rPr>
          <w:rFonts w:ascii="Times New Roman" w:hAnsi="Times New Roman" w:cs="Times New Roman"/>
          <w:b/>
          <w:bCs/>
          <w:sz w:val="24"/>
          <w:szCs w:val="24"/>
          <w:u w:val="single"/>
        </w:rPr>
        <w:t>Da Retificação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C75F453" w14:textId="77777777" w:rsidR="00CF3520" w:rsidRDefault="00CF3520" w:rsidP="00CF3520">
      <w:pPr>
        <w:pStyle w:val="Corpodetex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edital é retificado para o fim de incluir novos exames de análises clínicas na relação de exames objeto do edital, como sendo:</w:t>
      </w:r>
    </w:p>
    <w:p w14:paraId="042AF377" w14:textId="77777777" w:rsidR="00CF3520" w:rsidRDefault="00CF3520" w:rsidP="00CF3520">
      <w:pPr>
        <w:ind w:right="229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86"/>
        <w:gridCol w:w="6277"/>
        <w:gridCol w:w="1699"/>
      </w:tblGrid>
      <w:tr w:rsidR="00CF3520" w:rsidRPr="004E154B" w14:paraId="3FC4F6BE" w14:textId="77777777" w:rsidTr="00D813EA">
        <w:tc>
          <w:tcPr>
            <w:tcW w:w="1086" w:type="dxa"/>
          </w:tcPr>
          <w:p w14:paraId="7ECAD180" w14:textId="77777777" w:rsidR="00CF3520" w:rsidRPr="004E154B" w:rsidRDefault="00CF3520" w:rsidP="00D813EA">
            <w:pPr>
              <w:ind w:right="2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280" w:type="dxa"/>
          </w:tcPr>
          <w:p w14:paraId="45D42152" w14:textId="77777777" w:rsidR="00CF3520" w:rsidRPr="004E154B" w:rsidRDefault="00CF3520" w:rsidP="00D813EA">
            <w:pPr>
              <w:ind w:right="2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 DO EXAME</w:t>
            </w:r>
          </w:p>
        </w:tc>
        <w:tc>
          <w:tcPr>
            <w:tcW w:w="1699" w:type="dxa"/>
          </w:tcPr>
          <w:p w14:paraId="760F3083" w14:textId="77777777" w:rsidR="00CF3520" w:rsidRPr="004E154B" w:rsidRDefault="00CF3520" w:rsidP="00D813EA">
            <w:pPr>
              <w:ind w:right="2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UNITÁRIO</w:t>
            </w:r>
          </w:p>
        </w:tc>
      </w:tr>
      <w:tr w:rsidR="00CF3520" w14:paraId="4F0985A1" w14:textId="77777777" w:rsidTr="00D813EA">
        <w:tc>
          <w:tcPr>
            <w:tcW w:w="1086" w:type="dxa"/>
          </w:tcPr>
          <w:p w14:paraId="023AB942" w14:textId="77777777" w:rsidR="00CF3520" w:rsidRPr="007E3D75" w:rsidRDefault="00CF3520" w:rsidP="00D813EA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1D17A" w14:textId="77777777" w:rsidR="00CF3520" w:rsidRPr="007E3D75" w:rsidRDefault="00CF3520" w:rsidP="00D813EA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D-DIMEROS</w:t>
            </w:r>
          </w:p>
        </w:tc>
        <w:tc>
          <w:tcPr>
            <w:tcW w:w="1699" w:type="dxa"/>
          </w:tcPr>
          <w:p w14:paraId="6F2DE726" w14:textId="77777777" w:rsidR="00CF3520" w:rsidRDefault="00CF3520" w:rsidP="00D813EA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R$ 149,00</w:t>
            </w:r>
          </w:p>
        </w:tc>
      </w:tr>
      <w:tr w:rsidR="00CF3520" w14:paraId="45DF2068" w14:textId="77777777" w:rsidTr="00D813EA">
        <w:tc>
          <w:tcPr>
            <w:tcW w:w="1086" w:type="dxa"/>
          </w:tcPr>
          <w:p w14:paraId="3B584FD3" w14:textId="77777777" w:rsidR="00CF3520" w:rsidRPr="007E3D75" w:rsidRDefault="00CF3520" w:rsidP="00D813EA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B1F6E" w14:textId="77777777" w:rsidR="00CF3520" w:rsidRPr="007E3D75" w:rsidRDefault="00CF3520" w:rsidP="00D813EA">
            <w:pPr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PCR QUANTITATIVO</w:t>
            </w:r>
          </w:p>
        </w:tc>
        <w:tc>
          <w:tcPr>
            <w:tcW w:w="1699" w:type="dxa"/>
          </w:tcPr>
          <w:p w14:paraId="4DF18744" w14:textId="77777777" w:rsidR="00CF3520" w:rsidRDefault="00CF3520" w:rsidP="00D813EA">
            <w:pPr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0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36,00</w:t>
            </w:r>
          </w:p>
        </w:tc>
      </w:tr>
    </w:tbl>
    <w:p w14:paraId="1BEB146B" w14:textId="77777777" w:rsidR="00CF3520" w:rsidRDefault="00CF3520" w:rsidP="00CF3520">
      <w:pPr>
        <w:pStyle w:val="Corpodetex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47B1029" w14:textId="77777777" w:rsidR="00CF3520" w:rsidRPr="0097741A" w:rsidRDefault="00CF3520" w:rsidP="00CF3520">
      <w:pPr>
        <w:pStyle w:val="Corpodetex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741A">
        <w:rPr>
          <w:rFonts w:ascii="Times New Roman" w:hAnsi="Times New Roman" w:cs="Times New Roman"/>
          <w:b/>
          <w:bCs/>
          <w:sz w:val="24"/>
          <w:szCs w:val="24"/>
          <w:u w:val="single"/>
        </w:rPr>
        <w:t>Da Ratificação:</w:t>
      </w:r>
    </w:p>
    <w:p w14:paraId="2027ACB8" w14:textId="77777777" w:rsidR="00CF3520" w:rsidRDefault="00CF3520" w:rsidP="00CF3520">
      <w:pPr>
        <w:pStyle w:val="Corpodetex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Todos os demais termos, cláusulas e condições do edital rerratificado e seus permanecem inalteradas.</w:t>
      </w:r>
    </w:p>
    <w:p w14:paraId="2D19CEAF" w14:textId="77777777" w:rsidR="00CF3520" w:rsidRDefault="00CF3520" w:rsidP="00CF3520">
      <w:pPr>
        <w:pStyle w:val="Corpodetex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21AE01F" w14:textId="77777777" w:rsidR="00CF3520" w:rsidRPr="0097741A" w:rsidRDefault="00CF3520" w:rsidP="00CF3520">
      <w:pPr>
        <w:pStyle w:val="Corpodetex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741A">
        <w:rPr>
          <w:rFonts w:ascii="Times New Roman" w:hAnsi="Times New Roman" w:cs="Times New Roman"/>
          <w:b/>
          <w:bCs/>
          <w:sz w:val="24"/>
          <w:szCs w:val="24"/>
          <w:u w:val="single"/>
        </w:rPr>
        <w:t>Das Informações:</w:t>
      </w:r>
    </w:p>
    <w:p w14:paraId="6C14E937" w14:textId="77777777" w:rsidR="00CF3520" w:rsidRPr="004E154B" w:rsidRDefault="00CF3520" w:rsidP="00CF352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4E154B">
        <w:rPr>
          <w:rFonts w:ascii="Times New Roman" w:hAnsi="Times New Roman" w:cs="Times New Roman"/>
          <w:sz w:val="24"/>
          <w:szCs w:val="24"/>
        </w:rPr>
        <w:t>Maiores informações poderão ser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obtidas nos dias úteis, em horário de expediente da repartição, no endereço constante do</w:t>
      </w:r>
      <w:r w:rsidRPr="004E15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preâmbulo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 Instrumento</w:t>
      </w:r>
      <w:r w:rsidRPr="004E15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convocatório ou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através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do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telefone</w:t>
      </w:r>
      <w:r w:rsidRPr="004E15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154B">
        <w:rPr>
          <w:rFonts w:ascii="Times New Roman" w:hAnsi="Times New Roman" w:cs="Times New Roman"/>
          <w:sz w:val="24"/>
          <w:szCs w:val="24"/>
        </w:rPr>
        <w:t>(54)</w:t>
      </w:r>
      <w:r w:rsidRPr="004E15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3083 5087</w:t>
      </w:r>
      <w:r w:rsidRPr="004E154B">
        <w:rPr>
          <w:rFonts w:ascii="Times New Roman" w:hAnsi="Times New Roman" w:cs="Times New Roman"/>
          <w:sz w:val="24"/>
          <w:szCs w:val="24"/>
        </w:rPr>
        <w:t>.</w:t>
      </w:r>
    </w:p>
    <w:p w14:paraId="7943C8A8" w14:textId="77777777" w:rsidR="00CF3520" w:rsidRDefault="00CF3520" w:rsidP="00CF352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3875C19A" w14:textId="77777777" w:rsidR="00CF3520" w:rsidRPr="004B6810" w:rsidRDefault="00CF3520" w:rsidP="00CF352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4E154B">
        <w:rPr>
          <w:rFonts w:ascii="Times New Roman" w:hAnsi="Times New Roman" w:cs="Times New Roman"/>
          <w:sz w:val="24"/>
          <w:szCs w:val="24"/>
        </w:rPr>
        <w:t>O Caderno de Licitação, composto de Edital</w:t>
      </w:r>
      <w:r>
        <w:rPr>
          <w:rFonts w:ascii="Times New Roman" w:hAnsi="Times New Roman" w:cs="Times New Roman"/>
          <w:sz w:val="24"/>
          <w:szCs w:val="24"/>
        </w:rPr>
        <w:t>, rerratificação e a</w:t>
      </w:r>
      <w:r w:rsidRPr="004E154B">
        <w:rPr>
          <w:rFonts w:ascii="Times New Roman" w:hAnsi="Times New Roman" w:cs="Times New Roman"/>
          <w:sz w:val="24"/>
          <w:szCs w:val="24"/>
        </w:rPr>
        <w:t>nexos, poderá ser obtido no site oficial do Município ou retirado na Prefeitura Municipal de Ponte Preta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E154B">
        <w:rPr>
          <w:rFonts w:ascii="Times New Roman" w:hAnsi="Times New Roman" w:cs="Times New Roman"/>
          <w:sz w:val="24"/>
          <w:szCs w:val="24"/>
        </w:rPr>
        <w:t xml:space="preserve">RS. </w:t>
      </w:r>
    </w:p>
    <w:p w14:paraId="1891126E" w14:textId="77777777" w:rsidR="00CF3520" w:rsidRPr="004E154B" w:rsidRDefault="00CF3520" w:rsidP="00CF35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CC581" w14:textId="20357A06" w:rsidR="00CF3520" w:rsidRDefault="00CF3520" w:rsidP="00CF35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 xml:space="preserve">  </w:t>
      </w:r>
      <w:r w:rsidRPr="004E154B">
        <w:rPr>
          <w:rFonts w:ascii="Times New Roman" w:hAnsi="Times New Roman" w:cs="Times New Roman"/>
          <w:sz w:val="24"/>
          <w:szCs w:val="24"/>
        </w:rPr>
        <w:tab/>
      </w:r>
      <w:r w:rsidRPr="004E154B">
        <w:rPr>
          <w:rFonts w:ascii="Times New Roman" w:hAnsi="Times New Roman" w:cs="Times New Roman"/>
          <w:sz w:val="24"/>
          <w:szCs w:val="24"/>
        </w:rPr>
        <w:tab/>
        <w:t xml:space="preserve">     Ponte Preta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E154B">
        <w:rPr>
          <w:rFonts w:ascii="Times New Roman" w:hAnsi="Times New Roman" w:cs="Times New Roman"/>
          <w:sz w:val="24"/>
          <w:szCs w:val="24"/>
        </w:rPr>
        <w:t xml:space="preserve">RS, </w:t>
      </w:r>
      <w:r w:rsidR="0063030F">
        <w:rPr>
          <w:rFonts w:ascii="Times New Roman" w:hAnsi="Times New Roman" w:cs="Times New Roman"/>
          <w:sz w:val="24"/>
          <w:szCs w:val="24"/>
        </w:rPr>
        <w:t>23</w:t>
      </w:r>
      <w:r w:rsidRPr="004E154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outubro</w:t>
      </w:r>
      <w:r w:rsidRPr="004E154B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1DB19A8A" w14:textId="77777777" w:rsidR="00CF3520" w:rsidRDefault="00CF3520" w:rsidP="00CF35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41826E35" w14:textId="77777777" w:rsidR="00CF3520" w:rsidRDefault="00CF3520" w:rsidP="00CF35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43CACB6F" w14:textId="77777777" w:rsidR="00CF3520" w:rsidRDefault="00CF3520" w:rsidP="00CF35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B71F5A1" w14:textId="77777777" w:rsidR="00CF3520" w:rsidRPr="004E154B" w:rsidRDefault="00CF3520" w:rsidP="00CF35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1DE8FD0E" w14:textId="77777777" w:rsidR="00CF3520" w:rsidRPr="004E154B" w:rsidRDefault="00CF3520" w:rsidP="00CF35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0E40B437" w14:textId="41FD0787" w:rsidR="00CF3520" w:rsidRPr="004E154B" w:rsidRDefault="004C74EB" w:rsidP="00CF35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JOSIEL FERNANDO GRISELI</w:t>
      </w:r>
      <w:r w:rsidR="00851713">
        <w:rPr>
          <w:rFonts w:ascii="Times New Roman" w:hAnsi="Times New Roman" w:cs="Times New Roman"/>
          <w:b/>
          <w:sz w:val="24"/>
          <w:szCs w:val="24"/>
        </w:rPr>
        <w:t>,</w:t>
      </w:r>
    </w:p>
    <w:p w14:paraId="634E694F" w14:textId="626C9657" w:rsidR="00CF3520" w:rsidRDefault="00CF3520" w:rsidP="00CF35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E154B">
        <w:rPr>
          <w:rFonts w:ascii="Times New Roman" w:hAnsi="Times New Roman" w:cs="Times New Roman"/>
          <w:sz w:val="24"/>
          <w:szCs w:val="24"/>
        </w:rPr>
        <w:t>Prefeito Municipal</w:t>
      </w:r>
      <w:r w:rsidR="00851713">
        <w:rPr>
          <w:rFonts w:ascii="Times New Roman" w:hAnsi="Times New Roman" w:cs="Times New Roman"/>
          <w:sz w:val="24"/>
          <w:szCs w:val="24"/>
        </w:rPr>
        <w:t>.</w:t>
      </w:r>
    </w:p>
    <w:sectPr w:rsidR="00CF3520" w:rsidSect="006C5914">
      <w:pgSz w:w="11906" w:h="16838"/>
      <w:pgMar w:top="2211" w:right="113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20"/>
    <w:rsid w:val="004C74EB"/>
    <w:rsid w:val="0063030F"/>
    <w:rsid w:val="006C5914"/>
    <w:rsid w:val="00851713"/>
    <w:rsid w:val="00CF3520"/>
    <w:rsid w:val="00ED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36F5"/>
  <w15:chartTrackingRefBased/>
  <w15:docId w15:val="{B9E9BAC7-76FC-40B8-8290-2196395F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52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F3520"/>
    <w:rPr>
      <w:sz w:val="21"/>
      <w:szCs w:val="21"/>
    </w:rPr>
  </w:style>
  <w:style w:type="character" w:customStyle="1" w:styleId="CorpodetextoChar">
    <w:name w:val="Corpo de texto Char"/>
    <w:basedOn w:val="Fontepargpadro"/>
    <w:link w:val="Corpodetexto"/>
    <w:uiPriority w:val="1"/>
    <w:rsid w:val="00CF3520"/>
    <w:rPr>
      <w:rFonts w:ascii="Arial MT" w:eastAsia="Arial MT" w:hAnsi="Arial MT" w:cs="Arial MT"/>
      <w:sz w:val="21"/>
      <w:szCs w:val="21"/>
    </w:rPr>
  </w:style>
  <w:style w:type="table" w:styleId="Tabelacomgrade">
    <w:name w:val="Table Grid"/>
    <w:basedOn w:val="Tabelanormal"/>
    <w:uiPriority w:val="39"/>
    <w:rsid w:val="00CF352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2025-10-16T12:41:00Z</dcterms:created>
  <dcterms:modified xsi:type="dcterms:W3CDTF">2025-10-23T13:12:00Z</dcterms:modified>
</cp:coreProperties>
</file>